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D3CB" w14:textId="54710F4B" w:rsidR="008B19A7" w:rsidRDefault="008B19A7" w:rsidP="00BC5112">
      <w:pPr>
        <w:shd w:val="clear" w:color="auto" w:fill="FFFFFF"/>
        <w:spacing w:after="240" w:line="240" w:lineRule="auto"/>
        <w:rPr>
          <w:rFonts w:ascii="Arial" w:eastAsia="Times New Roman" w:hAnsi="Arial" w:cs="Arial"/>
          <w:color w:val="4A4A4A"/>
          <w:sz w:val="21"/>
          <w:szCs w:val="21"/>
          <w:lang w:eastAsia="en-GB"/>
        </w:rPr>
      </w:pPr>
      <w:r>
        <w:rPr>
          <w:rFonts w:ascii="Arial" w:eastAsia="Times New Roman" w:hAnsi="Arial" w:cs="Arial"/>
          <w:noProof/>
          <w:color w:val="4A4A4A"/>
          <w:sz w:val="21"/>
          <w:szCs w:val="21"/>
          <w:lang w:eastAsia="en-GB"/>
        </w:rPr>
        <w:drawing>
          <wp:anchor distT="0" distB="0" distL="114300" distR="114300" simplePos="0" relativeHeight="251658240" behindDoc="0" locked="0" layoutInCell="1" allowOverlap="1" wp14:anchorId="42732B5B" wp14:editId="1527AF8F">
            <wp:simplePos x="0" y="0"/>
            <wp:positionH relativeFrom="column">
              <wp:posOffset>723900</wp:posOffset>
            </wp:positionH>
            <wp:positionV relativeFrom="paragraph">
              <wp:posOffset>635</wp:posOffset>
            </wp:positionV>
            <wp:extent cx="982980" cy="795336"/>
            <wp:effectExtent l="0" t="0" r="7620" b="508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2980" cy="795336"/>
                    </a:xfrm>
                    <a:prstGeom prst="rect">
                      <a:avLst/>
                    </a:prstGeom>
                  </pic:spPr>
                </pic:pic>
              </a:graphicData>
            </a:graphic>
          </wp:anchor>
        </w:drawing>
      </w:r>
    </w:p>
    <w:p w14:paraId="5BB1B805" w14:textId="40C1589B" w:rsidR="00BC5112" w:rsidRPr="008B19A7" w:rsidRDefault="008B19A7" w:rsidP="00BC5112">
      <w:pPr>
        <w:shd w:val="clear" w:color="auto" w:fill="FFFFFF"/>
        <w:spacing w:after="240" w:line="240" w:lineRule="auto"/>
        <w:rPr>
          <w:rFonts w:ascii="Arial" w:eastAsia="Times New Roman" w:hAnsi="Arial" w:cs="Arial"/>
          <w:color w:val="4A4A4A"/>
          <w:sz w:val="21"/>
          <w:szCs w:val="21"/>
          <w:lang w:eastAsia="en-GB"/>
        </w:rPr>
      </w:pPr>
      <w:r>
        <w:rPr>
          <w:rFonts w:ascii="Arial" w:eastAsia="Times New Roman" w:hAnsi="Arial" w:cs="Arial"/>
          <w:color w:val="4A4A4A"/>
          <w:sz w:val="21"/>
          <w:szCs w:val="21"/>
          <w:lang w:eastAsia="en-GB"/>
        </w:rPr>
        <w:t xml:space="preserve">                                                          </w:t>
      </w:r>
      <w:r w:rsidRPr="008B19A7">
        <w:rPr>
          <w:rFonts w:ascii="Arial" w:eastAsia="Times New Roman" w:hAnsi="Arial" w:cs="Arial"/>
          <w:color w:val="4A4A4A"/>
          <w:sz w:val="40"/>
          <w:szCs w:val="40"/>
          <w:u w:val="single"/>
          <w:lang w:eastAsia="en-GB"/>
        </w:rPr>
        <w:t>Website Terms of Use</w:t>
      </w:r>
      <w:r w:rsidR="00BC5112" w:rsidRPr="008B19A7">
        <w:rPr>
          <w:rFonts w:ascii="Arial" w:eastAsia="Times New Roman" w:hAnsi="Arial" w:cs="Arial"/>
          <w:color w:val="4A4A4A"/>
          <w:sz w:val="40"/>
          <w:szCs w:val="40"/>
          <w:u w:val="single"/>
          <w:lang w:eastAsia="en-GB"/>
        </w:rPr>
        <w:br w:type="textWrapping" w:clear="all"/>
      </w:r>
    </w:p>
    <w:p w14:paraId="059F5000" w14:textId="77777777" w:rsidR="008B19A7" w:rsidRDefault="008B19A7" w:rsidP="00BC5112">
      <w:pPr>
        <w:shd w:val="clear" w:color="auto" w:fill="FFFFFF"/>
        <w:spacing w:after="240" w:line="240" w:lineRule="auto"/>
        <w:rPr>
          <w:rFonts w:ascii="Arial" w:eastAsia="Times New Roman" w:hAnsi="Arial" w:cs="Arial"/>
          <w:color w:val="4A4A4A"/>
          <w:sz w:val="21"/>
          <w:szCs w:val="21"/>
          <w:lang w:eastAsia="en-GB"/>
        </w:rPr>
      </w:pPr>
    </w:p>
    <w:p w14:paraId="0C315171" w14:textId="77777777" w:rsidR="008B19A7" w:rsidRDefault="008B19A7" w:rsidP="00BC5112">
      <w:pPr>
        <w:shd w:val="clear" w:color="auto" w:fill="FFFFFF"/>
        <w:spacing w:after="240" w:line="240" w:lineRule="auto"/>
        <w:rPr>
          <w:rFonts w:ascii="Arial" w:eastAsia="Times New Roman" w:hAnsi="Arial" w:cs="Arial"/>
          <w:color w:val="4A4A4A"/>
          <w:sz w:val="21"/>
          <w:szCs w:val="21"/>
          <w:lang w:eastAsia="en-GB"/>
        </w:rPr>
      </w:pPr>
    </w:p>
    <w:p w14:paraId="072882B2" w14:textId="4BCCD5C2" w:rsidR="00BC5112" w:rsidRPr="00BC5112" w:rsidRDefault="00BC5112" w:rsidP="00BC5112">
      <w:pPr>
        <w:shd w:val="clear" w:color="auto" w:fill="FFFFFF"/>
        <w:spacing w:after="24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 xml:space="preserve">Welcome to our website. If you continue to browse and use this website, you are agreeing to comply with and be bound by the following terms and conditions of use, which together with our privacy policy govern </w:t>
      </w:r>
      <w:r>
        <w:rPr>
          <w:rFonts w:ascii="Arial" w:eastAsia="Times New Roman" w:hAnsi="Arial" w:cs="Arial"/>
          <w:color w:val="4A4A4A"/>
          <w:sz w:val="21"/>
          <w:szCs w:val="21"/>
          <w:lang w:eastAsia="en-GB"/>
        </w:rPr>
        <w:t>Kenway Home</w:t>
      </w:r>
      <w:r w:rsidRPr="00BC5112">
        <w:rPr>
          <w:rFonts w:ascii="Arial" w:eastAsia="Times New Roman" w:hAnsi="Arial" w:cs="Arial"/>
          <w:color w:val="4A4A4A"/>
          <w:sz w:val="21"/>
          <w:szCs w:val="21"/>
          <w:lang w:eastAsia="en-GB"/>
        </w:rPr>
        <w:t>'s relationship with you in relation to this website. If you disagree with any part of these terms and conditions, please do not use our website.</w:t>
      </w:r>
    </w:p>
    <w:p w14:paraId="382A88AF" w14:textId="3CC49DFB" w:rsidR="00BC5112" w:rsidRPr="00BC5112" w:rsidRDefault="00BC5112" w:rsidP="00BC5112">
      <w:pPr>
        <w:shd w:val="clear" w:color="auto" w:fill="FFFFFF"/>
        <w:spacing w:after="24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The term '</w:t>
      </w:r>
      <w:r>
        <w:rPr>
          <w:rFonts w:ascii="Arial" w:eastAsia="Times New Roman" w:hAnsi="Arial" w:cs="Arial"/>
          <w:color w:val="4A4A4A"/>
          <w:sz w:val="21"/>
          <w:szCs w:val="21"/>
          <w:lang w:eastAsia="en-GB"/>
        </w:rPr>
        <w:t>Kenway Homes</w:t>
      </w:r>
      <w:r w:rsidRPr="00BC5112">
        <w:rPr>
          <w:rFonts w:ascii="Arial" w:eastAsia="Times New Roman" w:hAnsi="Arial" w:cs="Arial"/>
          <w:color w:val="4A4A4A"/>
          <w:sz w:val="21"/>
          <w:szCs w:val="21"/>
          <w:lang w:eastAsia="en-GB"/>
        </w:rPr>
        <w:t xml:space="preserve">' or 'us' or 'we' refers to the owner of the website whose registered office is </w:t>
      </w:r>
      <w:r>
        <w:rPr>
          <w:rFonts w:ascii="Arial" w:eastAsia="Times New Roman" w:hAnsi="Arial" w:cs="Arial"/>
          <w:color w:val="4A4A4A"/>
          <w:sz w:val="21"/>
          <w:szCs w:val="21"/>
          <w:lang w:eastAsia="en-GB"/>
        </w:rPr>
        <w:t>RWF House, 5 Renfield St, Glasgow, G2 5EZ</w:t>
      </w:r>
      <w:r w:rsidRPr="00BC5112">
        <w:rPr>
          <w:rFonts w:ascii="Arial" w:eastAsia="Times New Roman" w:hAnsi="Arial" w:cs="Arial"/>
          <w:color w:val="4A4A4A"/>
          <w:sz w:val="21"/>
          <w:szCs w:val="21"/>
          <w:lang w:eastAsia="en-GB"/>
        </w:rPr>
        <w:t xml:space="preserve">. Our company registration number is </w:t>
      </w:r>
      <w:r>
        <w:rPr>
          <w:rFonts w:ascii="Arial" w:eastAsia="Times New Roman" w:hAnsi="Arial" w:cs="Arial"/>
          <w:color w:val="4A4A4A"/>
          <w:sz w:val="21"/>
          <w:szCs w:val="21"/>
          <w:lang w:eastAsia="en-GB"/>
        </w:rPr>
        <w:t>SC693032</w:t>
      </w:r>
      <w:r w:rsidRPr="00BC5112">
        <w:rPr>
          <w:rFonts w:ascii="Arial" w:eastAsia="Times New Roman" w:hAnsi="Arial" w:cs="Arial"/>
          <w:color w:val="4A4A4A"/>
          <w:sz w:val="21"/>
          <w:szCs w:val="21"/>
          <w:lang w:eastAsia="en-GB"/>
        </w:rPr>
        <w:t>. The term 'you' refers to the user or viewer of our website.</w:t>
      </w:r>
    </w:p>
    <w:p w14:paraId="52CA66E2" w14:textId="77777777" w:rsidR="00BC5112" w:rsidRPr="00BC5112" w:rsidRDefault="00BC5112" w:rsidP="00BC5112">
      <w:pPr>
        <w:shd w:val="clear" w:color="auto" w:fill="FFFFFF"/>
        <w:spacing w:after="24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The use of this website is subject to the following terms of use:</w:t>
      </w:r>
    </w:p>
    <w:p w14:paraId="39D9C69E" w14:textId="77777777" w:rsidR="00BC5112" w:rsidRPr="00BC5112" w:rsidRDefault="00BC5112" w:rsidP="00BC5112">
      <w:pPr>
        <w:numPr>
          <w:ilvl w:val="0"/>
          <w:numId w:val="1"/>
        </w:numPr>
        <w:shd w:val="clear" w:color="auto" w:fill="FFFFFF"/>
        <w:spacing w:before="100" w:beforeAutospacing="1" w:after="6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The content of the pages of this website is for your general information and use only. It is subject to change without notice.</w:t>
      </w:r>
    </w:p>
    <w:p w14:paraId="72A55F0E" w14:textId="77777777" w:rsidR="00BC5112" w:rsidRPr="00BC5112" w:rsidRDefault="00BC5112" w:rsidP="00BC5112">
      <w:pPr>
        <w:numPr>
          <w:ilvl w:val="0"/>
          <w:numId w:val="1"/>
        </w:numPr>
        <w:shd w:val="clear" w:color="auto" w:fill="FFFFFF"/>
        <w:spacing w:before="100" w:beforeAutospacing="1" w:after="6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This website uses cookies to monitor browsing preferences. If you do allow cookies to be used, the following personal information may be stored by us for use by third parties: [insert list of information].</w:t>
      </w:r>
    </w:p>
    <w:p w14:paraId="4D3C9D1D" w14:textId="77777777" w:rsidR="00BC5112" w:rsidRPr="00BC5112" w:rsidRDefault="00BC5112" w:rsidP="00BC5112">
      <w:pPr>
        <w:numPr>
          <w:ilvl w:val="0"/>
          <w:numId w:val="1"/>
        </w:numPr>
        <w:shd w:val="clear" w:color="auto" w:fill="FFFFFF"/>
        <w:spacing w:before="100" w:beforeAutospacing="1" w:after="6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29643349" w14:textId="77777777" w:rsidR="00BC5112" w:rsidRPr="00BC5112" w:rsidRDefault="00BC5112" w:rsidP="00BC5112">
      <w:pPr>
        <w:numPr>
          <w:ilvl w:val="0"/>
          <w:numId w:val="1"/>
        </w:numPr>
        <w:shd w:val="clear" w:color="auto" w:fill="FFFFFF"/>
        <w:spacing w:before="100" w:beforeAutospacing="1" w:after="6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04103185" w14:textId="77777777" w:rsidR="00BC5112" w:rsidRPr="00BC5112" w:rsidRDefault="00BC5112" w:rsidP="00BC5112">
      <w:pPr>
        <w:numPr>
          <w:ilvl w:val="0"/>
          <w:numId w:val="1"/>
        </w:numPr>
        <w:shd w:val="clear" w:color="auto" w:fill="FFFFFF"/>
        <w:spacing w:before="100" w:beforeAutospacing="1" w:after="6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14:paraId="7C485F0E" w14:textId="77777777" w:rsidR="00BC5112" w:rsidRPr="00BC5112" w:rsidRDefault="00BC5112" w:rsidP="00BC5112">
      <w:pPr>
        <w:numPr>
          <w:ilvl w:val="0"/>
          <w:numId w:val="1"/>
        </w:numPr>
        <w:shd w:val="clear" w:color="auto" w:fill="FFFFFF"/>
        <w:spacing w:before="100" w:beforeAutospacing="1" w:after="6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 xml:space="preserve">All </w:t>
      </w:r>
      <w:proofErr w:type="spellStart"/>
      <w:proofErr w:type="gramStart"/>
      <w:r w:rsidRPr="00BC5112">
        <w:rPr>
          <w:rFonts w:ascii="Arial" w:eastAsia="Times New Roman" w:hAnsi="Arial" w:cs="Arial"/>
          <w:color w:val="4A4A4A"/>
          <w:sz w:val="21"/>
          <w:szCs w:val="21"/>
          <w:lang w:eastAsia="en-GB"/>
        </w:rPr>
        <w:t>trade marks</w:t>
      </w:r>
      <w:proofErr w:type="spellEnd"/>
      <w:proofErr w:type="gramEnd"/>
      <w:r w:rsidRPr="00BC5112">
        <w:rPr>
          <w:rFonts w:ascii="Arial" w:eastAsia="Times New Roman" w:hAnsi="Arial" w:cs="Arial"/>
          <w:color w:val="4A4A4A"/>
          <w:sz w:val="21"/>
          <w:szCs w:val="21"/>
          <w:lang w:eastAsia="en-GB"/>
        </w:rPr>
        <w:t xml:space="preserve"> reproduced in this website which are not the property of, or licensed to, the operator are acknowledged on the website.</w:t>
      </w:r>
    </w:p>
    <w:p w14:paraId="7F738E93" w14:textId="77777777" w:rsidR="00BC5112" w:rsidRPr="00BC5112" w:rsidRDefault="00BC5112" w:rsidP="00BC5112">
      <w:pPr>
        <w:numPr>
          <w:ilvl w:val="0"/>
          <w:numId w:val="1"/>
        </w:numPr>
        <w:shd w:val="clear" w:color="auto" w:fill="FFFFFF"/>
        <w:spacing w:before="100" w:beforeAutospacing="1" w:after="6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Unauthorised use of this website may give rise to a claim for damages and/or be a criminal offence.</w:t>
      </w:r>
    </w:p>
    <w:p w14:paraId="0F318C39" w14:textId="77777777" w:rsidR="00BC5112" w:rsidRPr="00BC5112" w:rsidRDefault="00BC5112" w:rsidP="00BC5112">
      <w:pPr>
        <w:numPr>
          <w:ilvl w:val="0"/>
          <w:numId w:val="1"/>
        </w:numPr>
        <w:shd w:val="clear" w:color="auto" w:fill="FFFFFF"/>
        <w:spacing w:before="100" w:beforeAutospacing="1" w:after="6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7ADD330E" w14:textId="77777777" w:rsidR="00BC5112" w:rsidRPr="00BC5112" w:rsidRDefault="00BC5112" w:rsidP="00BC5112">
      <w:pPr>
        <w:numPr>
          <w:ilvl w:val="0"/>
          <w:numId w:val="1"/>
        </w:numPr>
        <w:shd w:val="clear" w:color="auto" w:fill="FFFFFF"/>
        <w:spacing w:before="100" w:beforeAutospacing="1" w:after="60" w:line="240" w:lineRule="auto"/>
        <w:rPr>
          <w:rFonts w:ascii="Arial" w:eastAsia="Times New Roman" w:hAnsi="Arial" w:cs="Arial"/>
          <w:color w:val="4A4A4A"/>
          <w:sz w:val="21"/>
          <w:szCs w:val="21"/>
          <w:lang w:eastAsia="en-GB"/>
        </w:rPr>
      </w:pPr>
      <w:r w:rsidRPr="00BC5112">
        <w:rPr>
          <w:rFonts w:ascii="Arial" w:eastAsia="Times New Roman" w:hAnsi="Arial" w:cs="Arial"/>
          <w:color w:val="4A4A4A"/>
          <w:sz w:val="21"/>
          <w:szCs w:val="21"/>
          <w:lang w:eastAsia="en-GB"/>
        </w:rPr>
        <w:t>Your use of this website and any dispute arising out of such use of the website is subject to the laws of England, Northern Ireland, Scotland and Wales.</w:t>
      </w:r>
    </w:p>
    <w:p w14:paraId="64CE8E78" w14:textId="77777777" w:rsidR="003E0600" w:rsidRDefault="003E0600"/>
    <w:sectPr w:rsidR="003E0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2452"/>
    <w:multiLevelType w:val="multilevel"/>
    <w:tmpl w:val="1968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12"/>
    <w:rsid w:val="003E0600"/>
    <w:rsid w:val="008B19A7"/>
    <w:rsid w:val="00BC5112"/>
    <w:rsid w:val="00C41275"/>
    <w:rsid w:val="00D4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E632"/>
  <w15:chartTrackingRefBased/>
  <w15:docId w15:val="{2850FCB2-9DF6-423E-B013-2E1138C3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Triona McGowan</dc:creator>
  <cp:keywords/>
  <dc:description/>
  <cp:lastModifiedBy>Triona McGowan</cp:lastModifiedBy>
  <cp:revision>1</cp:revision>
  <dcterms:created xsi:type="dcterms:W3CDTF">2022-01-11T14:27:00Z</dcterms:created>
  <dcterms:modified xsi:type="dcterms:W3CDTF">2022-01-11T14:36:00Z</dcterms:modified>
</cp:coreProperties>
</file>